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6B0B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6B0B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37B0A3E3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29198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Paluch 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6B0B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4F254F8D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29198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6B0B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3BE62393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29198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6B0B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202BBF14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6B0B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51EB63" w14:textId="3AAE0708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2919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Urgentná zdravotní starostlivosť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</w:t>
            </w:r>
            <w:r w:rsidR="0029198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proofErr w:type="spellEnd"/>
          </w:p>
          <w:p w14:paraId="0FDB0075" w14:textId="4EFF7EBD" w:rsidR="00291983" w:rsidRDefault="00291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Ošetřovateľstvo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6B0B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30DB05" w14:textId="4EBDB5CB" w:rsidR="00A5352A" w:rsidRDefault="003151B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291983">
              <w:rPr>
                <w:sz w:val="16"/>
                <w:szCs w:val="16"/>
              </w:rPr>
              <w:t>Zoltán Paluch</w:t>
            </w:r>
            <w:r w:rsidR="00477E47">
              <w:rPr>
                <w:sz w:val="16"/>
                <w:szCs w:val="16"/>
              </w:rPr>
              <w:t>:</w:t>
            </w:r>
            <w:r w:rsidR="00291983">
              <w:rPr>
                <w:sz w:val="16"/>
                <w:szCs w:val="16"/>
              </w:rPr>
              <w:t xml:space="preserve"> </w:t>
            </w:r>
            <w:r w:rsidR="00291983" w:rsidRPr="00477E47">
              <w:rPr>
                <w:i/>
                <w:iCs/>
                <w:sz w:val="16"/>
                <w:szCs w:val="16"/>
              </w:rPr>
              <w:t xml:space="preserve">Úvod do obecné </w:t>
            </w:r>
            <w:proofErr w:type="spellStart"/>
            <w:r w:rsidR="00291983" w:rsidRPr="00477E47">
              <w:rPr>
                <w:i/>
                <w:iCs/>
                <w:sz w:val="16"/>
                <w:szCs w:val="16"/>
              </w:rPr>
              <w:t>farmakologie</w:t>
            </w:r>
            <w:proofErr w:type="spellEnd"/>
          </w:p>
          <w:p w14:paraId="5EF41E1C" w14:textId="5634118E" w:rsidR="00477E47" w:rsidRPr="00477E47" w:rsidRDefault="00477E47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477E47">
              <w:rPr>
                <w:sz w:val="16"/>
                <w:szCs w:val="16"/>
              </w:rPr>
              <w:t>Soubor</w:t>
            </w:r>
            <w:proofErr w:type="spellEnd"/>
            <w:r w:rsidRPr="00477E47">
              <w:rPr>
                <w:sz w:val="16"/>
                <w:szCs w:val="16"/>
              </w:rPr>
              <w:t xml:space="preserve"> </w:t>
            </w:r>
            <w:proofErr w:type="spellStart"/>
            <w:r w:rsidRPr="00477E47">
              <w:rPr>
                <w:sz w:val="16"/>
                <w:szCs w:val="16"/>
              </w:rPr>
              <w:t>textů</w:t>
            </w:r>
            <w:proofErr w:type="spellEnd"/>
            <w:r w:rsidRPr="00477E47">
              <w:rPr>
                <w:sz w:val="16"/>
                <w:szCs w:val="16"/>
              </w:rPr>
              <w:t xml:space="preserve"> pro </w:t>
            </w:r>
            <w:proofErr w:type="spellStart"/>
            <w:r w:rsidRPr="00477E47">
              <w:rPr>
                <w:sz w:val="16"/>
                <w:szCs w:val="16"/>
              </w:rPr>
              <w:t>studenty</w:t>
            </w:r>
            <w:proofErr w:type="spellEnd"/>
            <w:r w:rsidRPr="00477E47">
              <w:rPr>
                <w:sz w:val="16"/>
                <w:szCs w:val="16"/>
              </w:rPr>
              <w:t xml:space="preserve"> magisterského </w:t>
            </w:r>
            <w:proofErr w:type="spellStart"/>
            <w:r w:rsidRPr="00477E47">
              <w:rPr>
                <w:sz w:val="16"/>
                <w:szCs w:val="16"/>
              </w:rPr>
              <w:t>studia</w:t>
            </w:r>
            <w:proofErr w:type="spellEnd"/>
            <w:r w:rsidRPr="00477E47">
              <w:rPr>
                <w:sz w:val="16"/>
                <w:szCs w:val="16"/>
              </w:rPr>
              <w:t xml:space="preserve"> a </w:t>
            </w:r>
            <w:proofErr w:type="spellStart"/>
            <w:r w:rsidRPr="00477E47">
              <w:rPr>
                <w:sz w:val="16"/>
                <w:szCs w:val="16"/>
              </w:rPr>
              <w:t>bakalářských</w:t>
            </w:r>
            <w:proofErr w:type="spellEnd"/>
            <w:r w:rsidRPr="00477E47">
              <w:rPr>
                <w:sz w:val="16"/>
                <w:szCs w:val="16"/>
              </w:rPr>
              <w:t xml:space="preserve"> </w:t>
            </w:r>
            <w:proofErr w:type="spellStart"/>
            <w:r w:rsidRPr="00477E47">
              <w:rPr>
                <w:sz w:val="16"/>
                <w:szCs w:val="16"/>
              </w:rPr>
              <w:t>studijních</w:t>
            </w:r>
            <w:proofErr w:type="spellEnd"/>
            <w:r w:rsidRPr="00477E47">
              <w:rPr>
                <w:sz w:val="16"/>
                <w:szCs w:val="16"/>
              </w:rPr>
              <w:t xml:space="preserve"> </w:t>
            </w:r>
            <w:proofErr w:type="spellStart"/>
            <w:r w:rsidRPr="00477E47">
              <w:rPr>
                <w:sz w:val="16"/>
                <w:szCs w:val="16"/>
              </w:rPr>
              <w:t>programů</w:t>
            </w:r>
            <w:proofErr w:type="spellEnd"/>
            <w:r w:rsidRPr="00477E47">
              <w:rPr>
                <w:sz w:val="16"/>
                <w:szCs w:val="16"/>
              </w:rPr>
              <w:t>.</w:t>
            </w:r>
          </w:p>
          <w:p w14:paraId="066D6E5E" w14:textId="2F2FBCEE" w:rsidR="00477E47" w:rsidRPr="00477E47" w:rsidRDefault="00477E47">
            <w:pPr>
              <w:spacing w:after="0" w:line="240" w:lineRule="auto"/>
              <w:rPr>
                <w:rFonts w:cstheme="minorHAnsi"/>
                <w:bCs/>
                <w:sz w:val="16"/>
                <w:szCs w:val="16"/>
              </w:rPr>
            </w:pPr>
            <w:r w:rsidRPr="00477E47">
              <w:rPr>
                <w:sz w:val="16"/>
                <w:szCs w:val="16"/>
              </w:rPr>
              <w:t>ISBN 978-80-904574-6-1</w:t>
            </w:r>
          </w:p>
          <w:p w14:paraId="574F4B6C" w14:textId="77777777" w:rsidR="00A5352A" w:rsidRDefault="00A5352A">
            <w:pPr>
              <w:pStyle w:val="Normln1"/>
              <w:rPr>
                <w:rFonts w:ascii="Calibri" w:hAnsi="Calibri" w:cs="Calibri"/>
                <w:sz w:val="16"/>
                <w:szCs w:val="16"/>
              </w:rPr>
            </w:pPr>
          </w:p>
          <w:p w14:paraId="180D4AC6" w14:textId="494E2926" w:rsidR="00A5352A" w:rsidRDefault="00A5352A">
            <w:pPr>
              <w:pStyle w:val="Normln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544E95B4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2919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2019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6B0B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6B0B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6B0B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5A5758CF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3F6E725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6B0B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907DDC" w14:textId="77777777" w:rsidR="00A5352A" w:rsidRDefault="003151B0">
            <w:pPr>
              <w:pStyle w:val="Textpoznpod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učebnica pre vysoké školy / </w:t>
            </w:r>
            <w:proofErr w:type="spellStart"/>
            <w:r>
              <w:rPr>
                <w:sz w:val="16"/>
                <w:szCs w:val="16"/>
              </w:rPr>
              <w:t>university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textbook</w:t>
            </w:r>
            <w:proofErr w:type="spellEnd"/>
          </w:p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120E7081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140109" w14:textId="0BD11073" w:rsidR="00A5352A" w:rsidRDefault="003151B0">
            <w:pPr>
              <w:pStyle w:val="Formtovanv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477E4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Paluch 100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477E47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Paluch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477E47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100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14:paraId="7A789D2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6B0B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5A802F04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autora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je v </w:t>
            </w:r>
            <w:proofErr w:type="spellStart"/>
            <w:proofErr w:type="gram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spracovaní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: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477E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 100 %</w:t>
            </w: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6B0B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64DE3CEA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3CD3D950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448AF43E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59904A4A" w:rsidR="00A5352A" w:rsidRPr="00094CD6" w:rsidRDefault="00094CD6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94CD6">
              <w:rPr>
                <w:rStyle w:val="Zdraznn"/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Úvod do obecné </w:t>
            </w:r>
            <w:proofErr w:type="spellStart"/>
            <w:r w:rsidRPr="00094CD6">
              <w:rPr>
                <w:rStyle w:val="Zdraznn"/>
                <w:rFonts w:asciiTheme="minorHAnsi" w:hAnsiTheme="minorHAnsi" w:cstheme="minorHAnsi"/>
                <w:color w:val="666666"/>
                <w:sz w:val="16"/>
                <w:szCs w:val="16"/>
              </w:rPr>
              <w:t>farmakologie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 je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studijní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text,</w:t>
            </w:r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br/>
              <w:t xml:space="preserve">určený pro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studenty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medicíny se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zájmem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br/>
              <w:t>o farmaceuticko-farmakologickou problematiku.</w:t>
            </w:r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br/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Přibližuje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základy obecné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farmakologie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,</w:t>
            </w:r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br/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principy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farmakokinetiky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a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farmakodynamiky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.</w:t>
            </w:r>
            <w:r w:rsidR="006B0BBF">
              <w:rPr>
                <w:rStyle w:val="Textpoznpodarou"/>
                <w:rFonts w:ascii="Merriweather" w:hAnsi="Merriweather"/>
                <w:color w:val="666666"/>
              </w:rPr>
              <w:t xml:space="preserve"> </w:t>
            </w:r>
            <w:r w:rsidR="006B0BBF">
              <w:rPr>
                <w:rStyle w:val="Zdraznn"/>
                <w:rFonts w:ascii="Merriweather" w:hAnsi="Merriweather"/>
                <w:color w:val="666666"/>
              </w:rPr>
              <w:t xml:space="preserve">Úvod do obecné </w:t>
            </w:r>
            <w:proofErr w:type="spellStart"/>
            <w:r w:rsidR="006B0BBF">
              <w:rPr>
                <w:rStyle w:val="Zdraznn"/>
                <w:rFonts w:ascii="Merriweather" w:hAnsi="Merriweather"/>
                <w:color w:val="666666"/>
              </w:rPr>
              <w:t>farmakologie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 je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studijní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text,</w:t>
            </w:r>
            <w:r w:rsidR="006B0BBF">
              <w:rPr>
                <w:rFonts w:ascii="Merriweather" w:hAnsi="Merriweather"/>
                <w:color w:val="666666"/>
              </w:rPr>
              <w:br/>
              <w:t xml:space="preserve">určený pro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studenty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medicíny se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zájmem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br/>
              <w:t>o farmaceuticko-farmakologickou problematiku.</w:t>
            </w:r>
            <w:r w:rsidR="006B0BBF">
              <w:rPr>
                <w:rFonts w:ascii="Merriweather" w:hAnsi="Merriweather"/>
                <w:color w:val="666666"/>
              </w:rPr>
              <w:br/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Přibližuje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základy obecné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farmakologie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>,</w:t>
            </w:r>
            <w:r w:rsidR="006B0BBF">
              <w:rPr>
                <w:rFonts w:ascii="Merriweather" w:hAnsi="Merriweather"/>
                <w:color w:val="666666"/>
              </w:rPr>
              <w:br/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principy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farmakokinetiky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a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farmakodynamiky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>.</w:t>
            </w:r>
            <w:r w:rsidR="006B0BBF">
              <w:rPr>
                <w:rFonts w:ascii="Merriweather" w:hAnsi="Merriweather"/>
                <w:color w:val="666666"/>
              </w:rPr>
              <w:br/>
              <w:t xml:space="preserve">Obsahuje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informace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z oblasti farmakologické</w:t>
            </w:r>
            <w:r w:rsidR="006B0BBF">
              <w:rPr>
                <w:rFonts w:ascii="Merriweather" w:hAnsi="Merriweather"/>
                <w:color w:val="666666"/>
              </w:rPr>
              <w:br/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terminologie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,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definice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pojmů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,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aktuální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zjištění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br/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výzkumů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, vývoje a klinického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zkoušení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>, výroby</w:t>
            </w:r>
            <w:r w:rsidR="006B0BBF">
              <w:rPr>
                <w:rFonts w:ascii="Merriweather" w:hAnsi="Merriweather"/>
                <w:color w:val="666666"/>
              </w:rPr>
              <w:br/>
              <w:t xml:space="preserve">a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zacházení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s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léčivými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přípravky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.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Seznamuje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br/>
              <w:t xml:space="preserve">s anatomicko-terapeuticko-chemickou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klasifikací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br/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léčiv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(ATC),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originálních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léčivých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přípravků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br/>
              <w:t xml:space="preserve">a generických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léčivých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přípravků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>.</w:t>
            </w:r>
            <w:r w:rsidR="006B0BBF">
              <w:rPr>
                <w:rFonts w:ascii="Merriweather" w:hAnsi="Merriweather"/>
                <w:color w:val="666666"/>
              </w:rPr>
              <w:br/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Uvádí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zásady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přípravy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hromadně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a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individuálně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br/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připravovaných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léčivých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přípravků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(HVLP,</w:t>
            </w:r>
            <w:r w:rsidR="006B0BBF">
              <w:rPr>
                <w:rFonts w:ascii="Merriweather" w:hAnsi="Merriweather"/>
                <w:color w:val="666666"/>
              </w:rPr>
              <w:br/>
              <w:t xml:space="preserve">IPLP), syntetických a biologických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léčiv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>.</w:t>
            </w:r>
            <w:r w:rsidR="006B0BBF">
              <w:rPr>
                <w:rFonts w:ascii="Merriweather" w:hAnsi="Merriweather"/>
                <w:color w:val="666666"/>
              </w:rPr>
              <w:br/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Seznamuje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s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lékovou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legislativou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br/>
              <w:t xml:space="preserve">a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informačními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zdroji.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Soubor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textů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umožňuje</w:t>
            </w:r>
            <w:r w:rsidR="006B0BBF">
              <w:rPr>
                <w:rFonts w:ascii="Merriweather" w:hAnsi="Merriweather"/>
                <w:color w:val="666666"/>
              </w:rPr>
              <w:br/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osvojit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si farmakologické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myšlení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a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sdílet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logiku</w:t>
            </w:r>
            <w:r w:rsidR="006B0BBF">
              <w:rPr>
                <w:rFonts w:ascii="Merriweather" w:hAnsi="Merriweather"/>
                <w:color w:val="666666"/>
              </w:rPr>
              <w:br/>
              <w:t xml:space="preserve">obecné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farmakologie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,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která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 xml:space="preserve"> je pro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racionální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br/>
              <w:t xml:space="preserve">farmakoterapii </w:t>
            </w:r>
            <w:proofErr w:type="spellStart"/>
            <w:r w:rsidR="006B0BBF">
              <w:rPr>
                <w:rFonts w:ascii="Merriweather" w:hAnsi="Merriweather"/>
                <w:color w:val="666666"/>
              </w:rPr>
              <w:t>nezbytná</w:t>
            </w:r>
            <w:proofErr w:type="spellEnd"/>
            <w:r w:rsidR="006B0BBF">
              <w:rPr>
                <w:rFonts w:ascii="Merriweather" w:hAnsi="Merriweather"/>
                <w:color w:val="666666"/>
              </w:rPr>
              <w:t>.</w:t>
            </w:r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br/>
              <w:t xml:space="preserve">Obsahuje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informace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z oblasti farmakologické</w:t>
            </w:r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br/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terminologie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,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definice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pojmů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,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aktuální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zjištění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br/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výzkumů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, vývoje a klinického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zkoušení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, výroby</w:t>
            </w:r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br/>
              <w:t xml:space="preserve">a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zacházení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s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léčivými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přípravky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.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Seznamuje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br/>
              <w:t xml:space="preserve">s anatomicko-terapeuticko-chemickou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klasifikací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br/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léčiv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(ATC),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originálních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léčivých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přípravků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br/>
              <w:t xml:space="preserve">a generických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léčivých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přípravků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.</w:t>
            </w:r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br/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Uvádí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zásady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přípravy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hromadně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a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individuálně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br/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připravovaných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léčivých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přípravků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(HVLP,</w:t>
            </w:r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br/>
              <w:t xml:space="preserve">IPLP), syntetických a biologických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léčiv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.</w:t>
            </w:r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br/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Seznamuje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s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lékovou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legislativou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br/>
              <w:t xml:space="preserve">a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informačními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zdroji.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Soubor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textů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umožňuje</w:t>
            </w:r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br/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osvojit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si farmakologické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myšlení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a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sdílet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logiku</w:t>
            </w:r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br/>
              <w:t xml:space="preserve">obecné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farmakologie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,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která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je pro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racionální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br/>
              <w:t xml:space="preserve">farmakoterapii </w:t>
            </w:r>
            <w:proofErr w:type="spellStart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nezbytná</w:t>
            </w:r>
            <w:proofErr w:type="spellEnd"/>
            <w:r w:rsidRPr="00094CD6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5B7B3" w14:textId="77777777" w:rsidR="00A83ABC" w:rsidRDefault="00A83ABC">
      <w:pPr>
        <w:spacing w:line="240" w:lineRule="auto"/>
      </w:pPr>
      <w:r>
        <w:separator/>
      </w:r>
    </w:p>
  </w:endnote>
  <w:endnote w:type="continuationSeparator" w:id="0">
    <w:p w14:paraId="2BBDEB2B" w14:textId="77777777" w:rsidR="00A83ABC" w:rsidRDefault="00A83A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erriweather">
    <w:charset w:val="EE"/>
    <w:family w:val="auto"/>
    <w:pitch w:val="variable"/>
    <w:sig w:usb0="20000207" w:usb1="00000002" w:usb2="00000000" w:usb3="00000000" w:csb0="00000197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A98C9" w14:textId="77777777" w:rsidR="00A83ABC" w:rsidRDefault="00A83ABC">
      <w:pPr>
        <w:spacing w:after="0"/>
      </w:pPr>
      <w:r>
        <w:separator/>
      </w:r>
    </w:p>
  </w:footnote>
  <w:footnote w:type="continuationSeparator" w:id="0">
    <w:p w14:paraId="16CFE199" w14:textId="77777777" w:rsidR="00A83ABC" w:rsidRDefault="00A83AB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94CD6"/>
    <w:rsid w:val="00190A9C"/>
    <w:rsid w:val="00211BB7"/>
    <w:rsid w:val="00291983"/>
    <w:rsid w:val="003151B0"/>
    <w:rsid w:val="00477E47"/>
    <w:rsid w:val="004C0ADE"/>
    <w:rsid w:val="006B0BBF"/>
    <w:rsid w:val="0073261A"/>
    <w:rsid w:val="009E4318"/>
    <w:rsid w:val="00A5352A"/>
    <w:rsid w:val="00A83ABC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094C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4</cp:revision>
  <dcterms:created xsi:type="dcterms:W3CDTF">2022-06-10T09:39:00Z</dcterms:created>
  <dcterms:modified xsi:type="dcterms:W3CDTF">2022-06-10T09:53:00Z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